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546CBC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 xml:space="preserve">John </w:t>
      </w:r>
      <w:r>
        <w:rPr>
          <w:rFonts w:cs="Times New Roman"/>
          <w:b/>
          <w:szCs w:val="24"/>
        </w:rPr>
        <w:t>15:24-25</w:t>
      </w:r>
    </w:p>
    <w:p w:rsidR="00C53B1A" w:rsidRDefault="00546CBC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6/12/19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311749" w:rsidRDefault="00546CBC" w:rsidP="00A0089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Intro – We Continue Tonight In A Section Of John 15, Dealing With Jesus’ Instructions And Warnings To His Disciples, Regarding The Soon-Coming Persecution Of Christ, And His Followers.</w:t>
      </w:r>
    </w:p>
    <w:p w:rsidR="00100D27" w:rsidRDefault="00100D27" w:rsidP="00A00894">
      <w:pPr>
        <w:spacing w:after="0" w:line="360" w:lineRule="auto"/>
        <w:rPr>
          <w:rFonts w:cs="Times New Roman"/>
          <w:b/>
          <w:szCs w:val="24"/>
        </w:rPr>
      </w:pPr>
    </w:p>
    <w:p w:rsidR="00100D27" w:rsidRDefault="00546CBC" w:rsidP="00A0089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We Have Spent A Great Deal Of Time Examining And Discussing This Phenomenon Predicted By Jesus – That The World Would “Hate” Him, And His Followers.</w:t>
      </w:r>
    </w:p>
    <w:p w:rsidR="00100D27" w:rsidRDefault="00100D27" w:rsidP="00A00894">
      <w:pPr>
        <w:spacing w:after="0" w:line="360" w:lineRule="auto"/>
        <w:rPr>
          <w:rFonts w:cs="Times New Roman"/>
          <w:b/>
          <w:szCs w:val="24"/>
        </w:rPr>
      </w:pPr>
    </w:p>
    <w:p w:rsidR="00100D27" w:rsidRDefault="00546CBC" w:rsidP="00A0089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Before We Move Further Into Our Lesson, I Think It Is Important That We Take A Moment To Truly, Digest This Reality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>If There Were Ever A Person With No Logical Reason To Dislike Or Hate, It Was Jesus!</w:t>
      </w:r>
    </w:p>
    <w:p w:rsidR="00100D27" w:rsidRPr="006D52E2" w:rsidRDefault="00546CBC" w:rsidP="00A00894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6D52E2">
        <w:rPr>
          <w:rFonts w:cs="Times New Roman"/>
          <w:b/>
          <w:szCs w:val="24"/>
          <w:highlight w:val="yellow"/>
        </w:rPr>
        <w:t>(Slide 2)</w:t>
      </w:r>
    </w:p>
    <w:p w:rsidR="00100D27" w:rsidRPr="006D52E2" w:rsidRDefault="00546CBC" w:rsidP="00A00894">
      <w:pPr>
        <w:spacing w:after="0" w:line="360" w:lineRule="auto"/>
        <w:rPr>
          <w:rFonts w:cs="Times New Roman"/>
          <w:szCs w:val="24"/>
          <w:highlight w:val="yellow"/>
        </w:rPr>
      </w:pPr>
      <w:r w:rsidRPr="006D52E2">
        <w:rPr>
          <w:rFonts w:cs="Times New Roman"/>
          <w:szCs w:val="24"/>
          <w:highlight w:val="yellow"/>
        </w:rPr>
        <w:t>“How Was It Possible That Men As A Whole Could Fail To Appreciate The Sheer Goodness And Inestimable Worth Of Jesus</w:t>
      </w:r>
      <w:proofErr w:type="gramStart"/>
      <w:r w:rsidRPr="006D52E2">
        <w:rPr>
          <w:rFonts w:cs="Times New Roman"/>
          <w:szCs w:val="24"/>
          <w:highlight w:val="yellow"/>
        </w:rPr>
        <w:t xml:space="preserve">? </w:t>
      </w:r>
      <w:proofErr w:type="gramEnd"/>
      <w:r w:rsidRPr="006D52E2">
        <w:rPr>
          <w:rFonts w:cs="Times New Roman"/>
          <w:szCs w:val="24"/>
          <w:highlight w:val="yellow"/>
        </w:rPr>
        <w:t>Why Should The World Hate Men Who Were Following Him As The Servant Follows His Master?”</w:t>
      </w:r>
    </w:p>
    <w:p w:rsidR="00100D27" w:rsidRPr="006D52E2" w:rsidRDefault="00546CBC" w:rsidP="00A00894">
      <w:pPr>
        <w:spacing w:after="0" w:line="360" w:lineRule="auto"/>
        <w:rPr>
          <w:rFonts w:cs="Times New Roman"/>
          <w:i/>
          <w:color w:val="000000" w:themeColor="text1"/>
          <w:sz w:val="20"/>
          <w:szCs w:val="20"/>
        </w:rPr>
      </w:pPr>
      <w:proofErr w:type="spellStart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>Tenney</w:t>
      </w:r>
      <w:proofErr w:type="spellEnd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 xml:space="preserve">, Merrill C.  John: The Gospel </w:t>
      </w:r>
      <w:proofErr w:type="gramStart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>Of</w:t>
      </w:r>
      <w:proofErr w:type="gramEnd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 xml:space="preserve"> Belief.  </w:t>
      </w:r>
      <w:proofErr w:type="gramStart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>Grand Rapids: Wm. B. Eerdmans, 1976 (Page 231).</w:t>
      </w:r>
      <w:proofErr w:type="gramEnd"/>
    </w:p>
    <w:p w:rsidR="006D52E2" w:rsidRDefault="006D52E2" w:rsidP="00A00894">
      <w:pPr>
        <w:spacing w:after="0" w:line="360" w:lineRule="auto"/>
        <w:rPr>
          <w:rFonts w:cs="Times New Roman"/>
          <w:color w:val="000000" w:themeColor="text1"/>
          <w:sz w:val="20"/>
          <w:szCs w:val="20"/>
        </w:rPr>
      </w:pPr>
    </w:p>
    <w:p w:rsidR="006D52E2" w:rsidRDefault="00546CBC" w:rsidP="00A00894">
      <w:pPr>
        <w:spacing w:after="0" w:line="360" w:lineRule="auto"/>
        <w:rPr>
          <w:rFonts w:cs="Times New Roman"/>
          <w:b/>
          <w:color w:val="000000" w:themeColor="text1"/>
          <w:szCs w:val="24"/>
        </w:rPr>
      </w:pPr>
      <w:r w:rsidRPr="006D52E2">
        <w:rPr>
          <w:rFonts w:cs="Times New Roman"/>
          <w:b/>
          <w:color w:val="000000" w:themeColor="text1"/>
          <w:szCs w:val="24"/>
          <w:highlight w:val="yellow"/>
        </w:rPr>
        <w:t>(Slide 3)</w:t>
      </w:r>
    </w:p>
    <w:p w:rsidR="006D52E2" w:rsidRPr="006D52E2" w:rsidRDefault="00546CBC" w:rsidP="00A00894">
      <w:pPr>
        <w:spacing w:after="0" w:line="360" w:lineRule="auto"/>
        <w:rPr>
          <w:rFonts w:cs="Times New Roman"/>
          <w:color w:val="000000" w:themeColor="text1"/>
          <w:szCs w:val="24"/>
          <w:highlight w:val="yellow"/>
        </w:rPr>
      </w:pPr>
      <w:r w:rsidRPr="006D52E2">
        <w:rPr>
          <w:rFonts w:cs="Times New Roman"/>
          <w:color w:val="000000" w:themeColor="text1"/>
          <w:szCs w:val="24"/>
          <w:highlight w:val="yellow"/>
        </w:rPr>
        <w:t xml:space="preserve">A Difference </w:t>
      </w:r>
      <w:proofErr w:type="gramStart"/>
      <w:r w:rsidRPr="006D52E2">
        <w:rPr>
          <w:rFonts w:cs="Times New Roman"/>
          <w:color w:val="000000" w:themeColor="text1"/>
          <w:szCs w:val="24"/>
          <w:highlight w:val="yellow"/>
        </w:rPr>
        <w:t>In</w:t>
      </w:r>
      <w:proofErr w:type="gramEnd"/>
      <w:r w:rsidRPr="006D52E2">
        <w:rPr>
          <w:rFonts w:cs="Times New Roman"/>
          <w:color w:val="000000" w:themeColor="text1"/>
          <w:szCs w:val="24"/>
          <w:highlight w:val="yellow"/>
        </w:rPr>
        <w:t xml:space="preserve"> Nature Between The World And The Disciples.</w:t>
      </w:r>
    </w:p>
    <w:p w:rsidR="006D52E2" w:rsidRPr="006D52E2" w:rsidRDefault="00546CBC" w:rsidP="00A00894">
      <w:pPr>
        <w:spacing w:after="0" w:line="360" w:lineRule="auto"/>
        <w:rPr>
          <w:rFonts w:cs="Times New Roman"/>
          <w:color w:val="000000" w:themeColor="text1"/>
          <w:szCs w:val="24"/>
          <w:highlight w:val="yellow"/>
        </w:rPr>
      </w:pPr>
      <w:r w:rsidRPr="006D52E2">
        <w:rPr>
          <w:rFonts w:cs="Times New Roman"/>
          <w:color w:val="000000" w:themeColor="text1"/>
          <w:szCs w:val="24"/>
          <w:highlight w:val="yellow"/>
        </w:rPr>
        <w:t xml:space="preserve">The Disciples’ Close Relationship </w:t>
      </w:r>
      <w:proofErr w:type="gramStart"/>
      <w:r w:rsidRPr="006D52E2">
        <w:rPr>
          <w:rFonts w:cs="Times New Roman"/>
          <w:color w:val="000000" w:themeColor="text1"/>
          <w:szCs w:val="24"/>
          <w:highlight w:val="yellow"/>
        </w:rPr>
        <w:t>With</w:t>
      </w:r>
      <w:proofErr w:type="gramEnd"/>
      <w:r w:rsidRPr="006D52E2">
        <w:rPr>
          <w:rFonts w:cs="Times New Roman"/>
          <w:color w:val="000000" w:themeColor="text1"/>
          <w:szCs w:val="24"/>
          <w:highlight w:val="yellow"/>
        </w:rPr>
        <w:t xml:space="preserve"> The Rejected Christ.</w:t>
      </w:r>
    </w:p>
    <w:p w:rsidR="006D52E2" w:rsidRPr="006D52E2" w:rsidRDefault="00546CBC" w:rsidP="00A00894">
      <w:pPr>
        <w:spacing w:after="0" w:line="360" w:lineRule="auto"/>
        <w:rPr>
          <w:rFonts w:cs="Times New Roman"/>
          <w:color w:val="000000" w:themeColor="text1"/>
          <w:szCs w:val="24"/>
        </w:rPr>
      </w:pPr>
      <w:r w:rsidRPr="006D52E2">
        <w:rPr>
          <w:rFonts w:cs="Times New Roman"/>
          <w:color w:val="000000" w:themeColor="text1"/>
          <w:szCs w:val="24"/>
          <w:highlight w:val="yellow"/>
        </w:rPr>
        <w:t xml:space="preserve">The Conviction </w:t>
      </w:r>
      <w:proofErr w:type="gramStart"/>
      <w:r w:rsidRPr="006D52E2">
        <w:rPr>
          <w:rFonts w:cs="Times New Roman"/>
          <w:color w:val="000000" w:themeColor="text1"/>
          <w:szCs w:val="24"/>
          <w:highlight w:val="yellow"/>
        </w:rPr>
        <w:t>Of</w:t>
      </w:r>
      <w:proofErr w:type="gramEnd"/>
      <w:r w:rsidRPr="006D52E2">
        <w:rPr>
          <w:rFonts w:cs="Times New Roman"/>
          <w:color w:val="000000" w:themeColor="text1"/>
          <w:szCs w:val="24"/>
          <w:highlight w:val="yellow"/>
        </w:rPr>
        <w:t xml:space="preserve"> Sin Which Jesus’ Message Brought Upon The World.</w:t>
      </w:r>
    </w:p>
    <w:p w:rsidR="006D52E2" w:rsidRDefault="00546CBC" w:rsidP="006D52E2">
      <w:pPr>
        <w:spacing w:after="0" w:line="360" w:lineRule="auto"/>
        <w:rPr>
          <w:rFonts w:cs="Times New Roman"/>
          <w:i/>
          <w:color w:val="000000" w:themeColor="text1"/>
          <w:sz w:val="20"/>
          <w:szCs w:val="20"/>
        </w:rPr>
      </w:pPr>
      <w:proofErr w:type="spellStart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>Tenney</w:t>
      </w:r>
      <w:proofErr w:type="spellEnd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 xml:space="preserve">, Merrill C.  John: The Gospel </w:t>
      </w:r>
      <w:proofErr w:type="gramStart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>Of</w:t>
      </w:r>
      <w:proofErr w:type="gramEnd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 xml:space="preserve"> Belief.  </w:t>
      </w:r>
      <w:proofErr w:type="gramStart"/>
      <w:r w:rsidRPr="006D52E2">
        <w:rPr>
          <w:rFonts w:cs="Times New Roman"/>
          <w:i/>
          <w:color w:val="000000" w:themeColor="text1"/>
          <w:sz w:val="20"/>
          <w:szCs w:val="20"/>
          <w:highlight w:val="yellow"/>
        </w:rPr>
        <w:t>Grand Rapids: Wm. B. Eerdmans, 1976 (Page 231).</w:t>
      </w:r>
      <w:proofErr w:type="gramEnd"/>
    </w:p>
    <w:p w:rsidR="006D52E2" w:rsidRDefault="006D52E2" w:rsidP="006D52E2">
      <w:pPr>
        <w:spacing w:after="0" w:line="360" w:lineRule="auto"/>
        <w:rPr>
          <w:rFonts w:cs="Times New Roman"/>
          <w:b/>
          <w:color w:val="000000" w:themeColor="text1"/>
          <w:szCs w:val="24"/>
        </w:rPr>
      </w:pPr>
    </w:p>
    <w:p w:rsidR="009148A6" w:rsidRDefault="00546CBC" w:rsidP="006D52E2">
      <w:pPr>
        <w:spacing w:after="0" w:line="36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In Tonight’s Lesson, Jesus </w:t>
      </w:r>
      <w:proofErr w:type="gramStart"/>
      <w:r>
        <w:rPr>
          <w:rFonts w:cs="Times New Roman"/>
          <w:b/>
          <w:color w:val="000000" w:themeColor="text1"/>
          <w:szCs w:val="24"/>
        </w:rPr>
        <w:t>Will</w:t>
      </w:r>
      <w:proofErr w:type="gramEnd"/>
      <w:r>
        <w:rPr>
          <w:rFonts w:cs="Times New Roman"/>
          <w:b/>
          <w:color w:val="000000" w:themeColor="text1"/>
          <w:szCs w:val="24"/>
        </w:rPr>
        <w:t xml:space="preserve"> Lay The Blame For His Rejection, Clearly At The Feet At His Persecutors; And Remind The Disciples (And Us), That They Should Not Be Surprised.</w:t>
      </w:r>
    </w:p>
    <w:p w:rsidR="009148A6" w:rsidRDefault="009148A6" w:rsidP="006D52E2">
      <w:pPr>
        <w:spacing w:after="0" w:line="360" w:lineRule="auto"/>
        <w:rPr>
          <w:rFonts w:cs="Times New Roman"/>
          <w:b/>
          <w:color w:val="000000" w:themeColor="text1"/>
          <w:szCs w:val="24"/>
        </w:rPr>
      </w:pPr>
    </w:p>
    <w:p w:rsidR="009148A6" w:rsidRDefault="00546CBC" w:rsidP="006D52E2">
      <w:pPr>
        <w:spacing w:after="0" w:line="360" w:lineRule="auto"/>
        <w:rPr>
          <w:rFonts w:cs="Times New Roman"/>
          <w:b/>
          <w:color w:val="000000" w:themeColor="text1"/>
          <w:szCs w:val="24"/>
          <w:u w:val="single"/>
        </w:rPr>
      </w:pPr>
      <w:r>
        <w:rPr>
          <w:rFonts w:cs="Times New Roman"/>
          <w:b/>
          <w:color w:val="000000" w:themeColor="text1"/>
          <w:szCs w:val="24"/>
        </w:rPr>
        <w:t xml:space="preserve">1. V. </w:t>
      </w:r>
      <w:proofErr w:type="spellStart"/>
      <w:r>
        <w:rPr>
          <w:rFonts w:cs="Times New Roman"/>
          <w:b/>
          <w:color w:val="000000" w:themeColor="text1"/>
          <w:szCs w:val="24"/>
        </w:rPr>
        <w:t>24a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– Jesus Begins Verse 24 With An Incredible Statement Concerning The Severe, Indefensible And </w:t>
      </w:r>
      <w:r w:rsidRPr="00CD01CC">
        <w:rPr>
          <w:rFonts w:cs="Times New Roman"/>
          <w:b/>
          <w:i/>
          <w:color w:val="000000" w:themeColor="text1"/>
          <w:szCs w:val="24"/>
        </w:rPr>
        <w:t xml:space="preserve">Unforgiveable </w:t>
      </w:r>
      <w:r>
        <w:rPr>
          <w:rFonts w:cs="Times New Roman"/>
          <w:b/>
          <w:color w:val="000000" w:themeColor="text1"/>
          <w:szCs w:val="24"/>
        </w:rPr>
        <w:t>Nature Of Their Sin</w:t>
      </w:r>
      <w:proofErr w:type="gramStart"/>
      <w:r>
        <w:rPr>
          <w:rFonts w:cs="Times New Roman"/>
          <w:b/>
          <w:color w:val="000000" w:themeColor="text1"/>
          <w:szCs w:val="24"/>
        </w:rPr>
        <w:t xml:space="preserve">. </w:t>
      </w:r>
      <w:proofErr w:type="gramEnd"/>
      <w:r w:rsidRPr="00CD01CC">
        <w:rPr>
          <w:rFonts w:cs="Times New Roman"/>
          <w:b/>
          <w:color w:val="000000" w:themeColor="text1"/>
          <w:szCs w:val="24"/>
          <w:u w:val="single"/>
        </w:rPr>
        <w:t>What Does Jesus Say At The Beginning Of This Verse?</w:t>
      </w:r>
    </w:p>
    <w:p w:rsidR="00CD01CC" w:rsidRDefault="00CD01CC" w:rsidP="006D52E2">
      <w:pPr>
        <w:spacing w:after="0" w:line="360" w:lineRule="auto"/>
        <w:rPr>
          <w:rFonts w:cs="Times New Roman"/>
          <w:b/>
          <w:szCs w:val="24"/>
        </w:rPr>
      </w:pPr>
    </w:p>
    <w:p w:rsidR="00CD01CC" w:rsidRPr="007073C9" w:rsidRDefault="00546CBC" w:rsidP="006D52E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2. </w:t>
      </w:r>
      <w:r w:rsidRPr="007073C9">
        <w:rPr>
          <w:rFonts w:cs="Times New Roman"/>
          <w:b/>
          <w:szCs w:val="24"/>
          <w:u w:val="single"/>
        </w:rPr>
        <w:t>What Are Some Of The Works Jesus Did, That No Other Man Had Ever Done – In Number, And In Scope</w:t>
      </w:r>
      <w:proofErr w:type="gramStart"/>
      <w:r w:rsidRPr="007073C9">
        <w:rPr>
          <w:rFonts w:cs="Times New Roman"/>
          <w:b/>
          <w:szCs w:val="24"/>
          <w:u w:val="single"/>
        </w:rPr>
        <w:t>?</w:t>
      </w:r>
      <w:r w:rsidRPr="007073C9">
        <w:rPr>
          <w:rFonts w:cs="Times New Roman"/>
          <w:b/>
          <w:szCs w:val="24"/>
        </w:rPr>
        <w:t xml:space="preserve"> </w:t>
      </w:r>
      <w:proofErr w:type="gramEnd"/>
      <w:r w:rsidRPr="007073C9">
        <w:rPr>
          <w:rFonts w:cs="Times New Roman"/>
          <w:b/>
          <w:i/>
          <w:szCs w:val="24"/>
        </w:rPr>
        <w:t xml:space="preserve">(List </w:t>
      </w:r>
      <w:proofErr w:type="gramStart"/>
      <w:r w:rsidRPr="007073C9">
        <w:rPr>
          <w:rFonts w:cs="Times New Roman"/>
          <w:b/>
          <w:i/>
          <w:szCs w:val="24"/>
        </w:rPr>
        <w:t>And</w:t>
      </w:r>
      <w:proofErr w:type="gramEnd"/>
      <w:r w:rsidRPr="007073C9">
        <w:rPr>
          <w:rFonts w:cs="Times New Roman"/>
          <w:b/>
          <w:i/>
          <w:szCs w:val="24"/>
        </w:rPr>
        <w:t xml:space="preserve"> Discuss)</w:t>
      </w:r>
    </w:p>
    <w:p w:rsidR="007073C9" w:rsidRDefault="007073C9" w:rsidP="006D52E2">
      <w:pPr>
        <w:spacing w:after="0" w:line="360" w:lineRule="auto"/>
        <w:rPr>
          <w:rFonts w:cs="Times New Roman"/>
          <w:b/>
          <w:szCs w:val="24"/>
        </w:rPr>
      </w:pPr>
    </w:p>
    <w:p w:rsidR="007073C9" w:rsidRDefault="00546CBC" w:rsidP="006D52E2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3. Of Course, Jesus Was Speaking To The 11, Most Directly Concerning The Jewish People, Who Were Eyewitnesses Of All These Things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>However, The Same Question Must Be Posed To You And Me, Today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B101B1">
        <w:rPr>
          <w:rFonts w:cs="Times New Roman"/>
          <w:b/>
          <w:szCs w:val="24"/>
          <w:u w:val="single"/>
        </w:rPr>
        <w:t>What Are The Works We Have Witnessed Jesus Do In Our Own Lives</w:t>
      </w:r>
      <w:proofErr w:type="gramStart"/>
      <w:r w:rsidRPr="00B101B1">
        <w:rPr>
          <w:rFonts w:cs="Times New Roman"/>
          <w:b/>
          <w:szCs w:val="24"/>
          <w:u w:val="single"/>
        </w:rPr>
        <w:t>?</w:t>
      </w:r>
      <w:r w:rsidRPr="00546CBC">
        <w:rPr>
          <w:rFonts w:cs="Times New Roman"/>
          <w:b/>
          <w:i/>
          <w:szCs w:val="24"/>
        </w:rPr>
        <w:t xml:space="preserve"> </w:t>
      </w:r>
      <w:proofErr w:type="gramEnd"/>
      <w:r w:rsidRPr="00546CBC">
        <w:rPr>
          <w:rFonts w:cs="Times New Roman"/>
          <w:b/>
          <w:i/>
          <w:szCs w:val="24"/>
        </w:rPr>
        <w:t>(Exercise)</w:t>
      </w:r>
    </w:p>
    <w:p w:rsidR="00B101B1" w:rsidRDefault="00B101B1" w:rsidP="006D52E2">
      <w:pPr>
        <w:spacing w:after="0" w:line="360" w:lineRule="auto"/>
        <w:rPr>
          <w:rFonts w:cs="Times New Roman"/>
          <w:b/>
          <w:szCs w:val="24"/>
        </w:rPr>
      </w:pPr>
    </w:p>
    <w:p w:rsidR="00B101B1" w:rsidRDefault="00546CBC" w:rsidP="006D52E2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4. V. </w:t>
      </w:r>
      <w:proofErr w:type="spellStart"/>
      <w:r>
        <w:rPr>
          <w:rFonts w:cs="Times New Roman"/>
          <w:b/>
          <w:szCs w:val="24"/>
        </w:rPr>
        <w:t>24b</w:t>
      </w:r>
      <w:proofErr w:type="spellEnd"/>
      <w:r>
        <w:rPr>
          <w:rFonts w:cs="Times New Roman"/>
          <w:b/>
          <w:szCs w:val="24"/>
        </w:rPr>
        <w:t xml:space="preserve"> – The Last Thing Jesus Says In Verse 24, May Be More Incredible That The First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A67369">
        <w:rPr>
          <w:rFonts w:cs="Times New Roman"/>
          <w:b/>
          <w:szCs w:val="24"/>
          <w:u w:val="single"/>
        </w:rPr>
        <w:t>What Is His Ending Statement In Verse 24?</w:t>
      </w:r>
    </w:p>
    <w:p w:rsidR="00A67369" w:rsidRDefault="00A67369" w:rsidP="006D52E2">
      <w:pPr>
        <w:spacing w:after="0" w:line="360" w:lineRule="auto"/>
        <w:rPr>
          <w:rFonts w:cs="Times New Roman"/>
          <w:b/>
          <w:szCs w:val="24"/>
          <w:u w:val="single"/>
        </w:rPr>
      </w:pPr>
    </w:p>
    <w:p w:rsidR="00A67369" w:rsidRDefault="00546CBC" w:rsidP="006D52E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Again, It Is Important That We Take A Moment To Absorb The Reality And Magnitude Of What Jesus Declared.</w:t>
      </w:r>
    </w:p>
    <w:p w:rsidR="00B22A7D" w:rsidRPr="00B22A7D" w:rsidRDefault="00546CBC" w:rsidP="006D52E2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B22A7D">
        <w:rPr>
          <w:rFonts w:cs="Times New Roman"/>
          <w:b/>
          <w:szCs w:val="24"/>
          <w:highlight w:val="yellow"/>
        </w:rPr>
        <w:t>(Slide 4)</w:t>
      </w:r>
    </w:p>
    <w:p w:rsidR="00B22A7D" w:rsidRDefault="00546CBC" w:rsidP="006D52E2">
      <w:pPr>
        <w:spacing w:after="0" w:line="360" w:lineRule="auto"/>
        <w:rPr>
          <w:rFonts w:cs="Times New Roman"/>
          <w:szCs w:val="24"/>
        </w:rPr>
      </w:pPr>
      <w:r w:rsidRPr="00B22A7D">
        <w:rPr>
          <w:rFonts w:cs="Times New Roman"/>
          <w:szCs w:val="24"/>
          <w:highlight w:val="yellow"/>
        </w:rPr>
        <w:t xml:space="preserve">They Saw God; And </w:t>
      </w:r>
      <w:r w:rsidRPr="00B22A7D">
        <w:rPr>
          <w:rFonts w:cs="Times New Roman"/>
          <w:szCs w:val="24"/>
          <w:highlight w:val="yellow"/>
          <w:u w:val="single"/>
        </w:rPr>
        <w:t>Hated</w:t>
      </w:r>
      <w:r w:rsidRPr="00B22A7D">
        <w:rPr>
          <w:rFonts w:cs="Times New Roman"/>
          <w:szCs w:val="24"/>
          <w:highlight w:val="yellow"/>
        </w:rPr>
        <w:t xml:space="preserve"> The God They Saw!</w:t>
      </w:r>
    </w:p>
    <w:p w:rsidR="00B22A7D" w:rsidRDefault="00B22A7D" w:rsidP="006D52E2">
      <w:pPr>
        <w:spacing w:after="0" w:line="360" w:lineRule="auto"/>
        <w:rPr>
          <w:rFonts w:cs="Times New Roman"/>
          <w:szCs w:val="24"/>
        </w:rPr>
      </w:pPr>
    </w:p>
    <w:p w:rsidR="00B22A7D" w:rsidRDefault="00546CBC" w:rsidP="006D52E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6. </w:t>
      </w:r>
      <w:r>
        <w:rPr>
          <w:rFonts w:cs="Times New Roman"/>
          <w:b/>
          <w:i/>
          <w:szCs w:val="24"/>
        </w:rPr>
        <w:t xml:space="preserve">The </w:t>
      </w:r>
      <w:proofErr w:type="spellStart"/>
      <w:r>
        <w:rPr>
          <w:rFonts w:cs="Times New Roman"/>
          <w:b/>
          <w:i/>
          <w:szCs w:val="24"/>
        </w:rPr>
        <w:t>KJV</w:t>
      </w:r>
      <w:proofErr w:type="spellEnd"/>
      <w:r>
        <w:rPr>
          <w:rFonts w:cs="Times New Roman"/>
          <w:b/>
          <w:i/>
          <w:szCs w:val="24"/>
        </w:rPr>
        <w:t xml:space="preserve"> </w:t>
      </w:r>
      <w:r w:rsidRPr="00B22A7D">
        <w:rPr>
          <w:rFonts w:cs="Times New Roman"/>
          <w:b/>
          <w:i/>
          <w:szCs w:val="24"/>
        </w:rPr>
        <w:t>Records The Word, “Hate,” S</w:t>
      </w:r>
      <w:r>
        <w:rPr>
          <w:rFonts w:cs="Times New Roman"/>
          <w:b/>
          <w:i/>
          <w:szCs w:val="24"/>
        </w:rPr>
        <w:t xml:space="preserve">even Times In The Last </w:t>
      </w:r>
      <w:proofErr w:type="gramStart"/>
      <w:r>
        <w:rPr>
          <w:rFonts w:cs="Times New Roman"/>
          <w:b/>
          <w:i/>
          <w:szCs w:val="24"/>
        </w:rPr>
        <w:t>7</w:t>
      </w:r>
      <w:proofErr w:type="gramEnd"/>
      <w:r>
        <w:rPr>
          <w:rFonts w:cs="Times New Roman"/>
          <w:b/>
          <w:i/>
          <w:szCs w:val="24"/>
        </w:rPr>
        <w:t xml:space="preserve"> Verses.</w:t>
      </w:r>
    </w:p>
    <w:p w:rsidR="00B22A7D" w:rsidRDefault="00B22A7D" w:rsidP="006D52E2">
      <w:pPr>
        <w:spacing w:after="0" w:line="360" w:lineRule="auto"/>
        <w:rPr>
          <w:rFonts w:cs="Times New Roman"/>
          <w:b/>
          <w:szCs w:val="24"/>
        </w:rPr>
      </w:pPr>
    </w:p>
    <w:p w:rsidR="00B22A7D" w:rsidRDefault="00546CBC" w:rsidP="006D52E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 If You Look Around The World Today, You Will See That The World Still “Hates” The Messiah, And The Father, Who Sent Him!</w:t>
      </w:r>
    </w:p>
    <w:p w:rsidR="003711B2" w:rsidRDefault="00546CBC" w:rsidP="006D52E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For This Reason, The World Invents “God’s” Of Their Own Imagination, And </w:t>
      </w:r>
      <w:r w:rsidRPr="00B959DE">
        <w:rPr>
          <w:rFonts w:cs="Times New Roman"/>
          <w:b/>
          <w:i/>
          <w:szCs w:val="24"/>
        </w:rPr>
        <w:t>Plans Of Salvation</w:t>
      </w:r>
      <w:r>
        <w:rPr>
          <w:rFonts w:cs="Times New Roman"/>
          <w:b/>
          <w:szCs w:val="24"/>
        </w:rPr>
        <w:t xml:space="preserve"> Of Their Own Imagination. </w:t>
      </w:r>
    </w:p>
    <w:p w:rsidR="003711B2" w:rsidRDefault="003711B2" w:rsidP="006D52E2">
      <w:pPr>
        <w:spacing w:after="0" w:line="360" w:lineRule="auto"/>
        <w:rPr>
          <w:rFonts w:cs="Times New Roman"/>
          <w:b/>
          <w:szCs w:val="24"/>
        </w:rPr>
      </w:pPr>
    </w:p>
    <w:p w:rsidR="00C70C7B" w:rsidRDefault="00546CBC" w:rsidP="006D52E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 However, This Is A Deadly Choice!</w:t>
      </w:r>
    </w:p>
    <w:p w:rsidR="00046970" w:rsidRDefault="00546CBC" w:rsidP="006D52E2">
      <w:pPr>
        <w:spacing w:after="0" w:line="360" w:lineRule="auto"/>
        <w:rPr>
          <w:rFonts w:cs="Times New Roman"/>
          <w:b/>
          <w:szCs w:val="24"/>
        </w:rPr>
      </w:pPr>
      <w:r w:rsidRPr="00046970">
        <w:rPr>
          <w:rFonts w:cs="Times New Roman"/>
          <w:b/>
          <w:szCs w:val="24"/>
          <w:highlight w:val="yellow"/>
        </w:rPr>
        <w:t>(Slide 5)</w:t>
      </w:r>
    </w:p>
    <w:p w:rsidR="00046970" w:rsidRPr="00046970" w:rsidRDefault="00546CBC" w:rsidP="00046970">
      <w:pPr>
        <w:spacing w:after="0" w:line="360" w:lineRule="auto"/>
        <w:rPr>
          <w:rFonts w:cs="Times New Roman"/>
          <w:szCs w:val="24"/>
          <w:highlight w:val="yellow"/>
        </w:rPr>
      </w:pPr>
      <w:r w:rsidRPr="00046970">
        <w:rPr>
          <w:rFonts w:cs="Times New Roman"/>
          <w:szCs w:val="24"/>
          <w:highlight w:val="yellow"/>
        </w:rPr>
        <w:t>Commentator, John Macarthur, Calls It…</w:t>
      </w:r>
    </w:p>
    <w:p w:rsidR="00046970" w:rsidRDefault="00546CBC" w:rsidP="00046970">
      <w:pPr>
        <w:spacing w:after="0" w:line="360" w:lineRule="auto"/>
        <w:rPr>
          <w:rFonts w:cs="Times New Roman"/>
          <w:lang w:eastAsia="x-none"/>
        </w:rPr>
      </w:pPr>
      <w:r w:rsidRPr="00046970">
        <w:rPr>
          <w:rFonts w:cs="Times New Roman"/>
          <w:highlight w:val="yellow"/>
          <w:lang w:eastAsia="x-none"/>
        </w:rPr>
        <w:t xml:space="preserve">“The Decisive Sin </w:t>
      </w:r>
      <w:proofErr w:type="gramStart"/>
      <w:r w:rsidRPr="00046970">
        <w:rPr>
          <w:rFonts w:cs="Times New Roman"/>
          <w:highlight w:val="yellow"/>
          <w:lang w:eastAsia="x-none"/>
        </w:rPr>
        <w:t>Of</w:t>
      </w:r>
      <w:proofErr w:type="gramEnd"/>
      <w:r w:rsidRPr="00046970">
        <w:rPr>
          <w:rFonts w:cs="Times New Roman"/>
          <w:highlight w:val="yellow"/>
          <w:lang w:eastAsia="x-none"/>
        </w:rPr>
        <w:t xml:space="preserve"> Rejection, The Deliberate And Fatal Choice Of Darkness Over Light And Death Over Life.”</w:t>
      </w:r>
    </w:p>
    <w:p w:rsidR="00D0735E" w:rsidRDefault="00D0735E" w:rsidP="00046970">
      <w:pPr>
        <w:spacing w:after="0" w:line="360" w:lineRule="auto"/>
        <w:rPr>
          <w:rFonts w:cs="Times New Roman"/>
          <w:lang w:eastAsia="x-none"/>
        </w:rPr>
      </w:pPr>
    </w:p>
    <w:p w:rsidR="00D0735E" w:rsidRDefault="00D0735E" w:rsidP="00046970">
      <w:pPr>
        <w:spacing w:after="0" w:line="360" w:lineRule="auto"/>
        <w:rPr>
          <w:rFonts w:cs="Times New Roman"/>
          <w:lang w:eastAsia="x-none"/>
        </w:rPr>
      </w:pPr>
    </w:p>
    <w:p w:rsidR="00D0735E" w:rsidRDefault="00D0735E" w:rsidP="00046970">
      <w:pPr>
        <w:spacing w:after="0" w:line="360" w:lineRule="auto"/>
        <w:rPr>
          <w:rFonts w:cs="Times New Roman"/>
          <w:lang w:eastAsia="x-none"/>
        </w:rPr>
      </w:pPr>
      <w:bookmarkStart w:id="0" w:name="_GoBack"/>
      <w:bookmarkEnd w:id="0"/>
    </w:p>
    <w:p w:rsidR="003711B2" w:rsidRDefault="00546CBC" w:rsidP="00046970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lastRenderedPageBreak/>
        <w:t>9. There Is No Recovery From The Rejection Of The Truth Of Jesus Christ.</w:t>
      </w:r>
    </w:p>
    <w:p w:rsidR="00B74864" w:rsidRDefault="00546CBC" w:rsidP="00046970">
      <w:pPr>
        <w:spacing w:after="0" w:line="360" w:lineRule="auto"/>
        <w:rPr>
          <w:rFonts w:cs="Times New Roman"/>
          <w:b/>
          <w:lang w:eastAsia="x-none"/>
        </w:rPr>
      </w:pPr>
      <w:r w:rsidRPr="00235746">
        <w:rPr>
          <w:rFonts w:cs="Times New Roman"/>
          <w:b/>
          <w:highlight w:val="yellow"/>
          <w:lang w:eastAsia="x-none"/>
        </w:rPr>
        <w:t>(Slide 6)</w:t>
      </w:r>
    </w:p>
    <w:p w:rsidR="00B74864" w:rsidRPr="00235746" w:rsidRDefault="00546CBC" w:rsidP="00046970">
      <w:pPr>
        <w:spacing w:after="0" w:line="360" w:lineRule="auto"/>
        <w:rPr>
          <w:rFonts w:cs="Times New Roman"/>
          <w:highlight w:val="yellow"/>
          <w:lang w:eastAsia="x-none"/>
        </w:rPr>
      </w:pPr>
      <w:r w:rsidRPr="00235746">
        <w:rPr>
          <w:rFonts w:cs="Times New Roman"/>
          <w:highlight w:val="yellow"/>
          <w:lang w:eastAsia="x-none"/>
        </w:rPr>
        <w:t>Matthew 12:31-32</w:t>
      </w:r>
    </w:p>
    <w:p w:rsidR="00235746" w:rsidRPr="00235746" w:rsidRDefault="00546CBC" w:rsidP="00046970">
      <w:pPr>
        <w:spacing w:after="0" w:line="360" w:lineRule="auto"/>
        <w:rPr>
          <w:rFonts w:cs="Times New Roman"/>
          <w:highlight w:val="yellow"/>
          <w:lang w:eastAsia="x-none"/>
        </w:rPr>
      </w:pPr>
      <w:r w:rsidRPr="00235746">
        <w:rPr>
          <w:rFonts w:cs="Times New Roman"/>
          <w:highlight w:val="yellow"/>
          <w:lang w:eastAsia="x-none"/>
        </w:rPr>
        <w:t>John 3:36</w:t>
      </w:r>
    </w:p>
    <w:p w:rsidR="00950173" w:rsidRPr="00235746" w:rsidRDefault="00546CBC" w:rsidP="00046970">
      <w:pPr>
        <w:spacing w:after="0" w:line="360" w:lineRule="auto"/>
        <w:rPr>
          <w:rFonts w:cs="Times New Roman"/>
          <w:szCs w:val="24"/>
        </w:rPr>
      </w:pPr>
      <w:r w:rsidRPr="00235746">
        <w:rPr>
          <w:rFonts w:cs="Times New Roman"/>
          <w:highlight w:val="yellow"/>
          <w:lang w:eastAsia="x-none"/>
        </w:rPr>
        <w:t>Hebrews 10:26-27</w:t>
      </w:r>
    </w:p>
    <w:p w:rsidR="00046970" w:rsidRDefault="00046970" w:rsidP="006D52E2">
      <w:pPr>
        <w:spacing w:after="0" w:line="360" w:lineRule="auto"/>
        <w:rPr>
          <w:rFonts w:cs="Times New Roman"/>
          <w:b/>
          <w:szCs w:val="24"/>
        </w:rPr>
      </w:pPr>
    </w:p>
    <w:p w:rsidR="00D94173" w:rsidRPr="00D94173" w:rsidRDefault="00546CBC" w:rsidP="006D52E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10. V. 25 – </w:t>
      </w:r>
      <w:r w:rsidRPr="00D94173">
        <w:rPr>
          <w:rFonts w:cs="Times New Roman"/>
          <w:b/>
          <w:szCs w:val="24"/>
          <w:u w:val="single"/>
        </w:rPr>
        <w:t>According To Verse 25, Why Should The Disciples Not Have Been Surprised At Both The Rejection And Persecution Of Jesus?</w:t>
      </w:r>
      <w:r>
        <w:rPr>
          <w:rFonts w:cs="Times New Roman"/>
          <w:b/>
          <w:szCs w:val="24"/>
        </w:rPr>
        <w:t xml:space="preserve"> </w:t>
      </w:r>
    </w:p>
    <w:p w:rsidR="00D94173" w:rsidRDefault="00D94173" w:rsidP="006D52E2">
      <w:pPr>
        <w:spacing w:after="0" w:line="360" w:lineRule="auto"/>
        <w:rPr>
          <w:rFonts w:cs="Times New Roman"/>
          <w:b/>
          <w:szCs w:val="24"/>
        </w:rPr>
      </w:pPr>
    </w:p>
    <w:p w:rsidR="00D94173" w:rsidRDefault="00546CBC" w:rsidP="006D52E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11. </w:t>
      </w:r>
      <w:r w:rsidRPr="00D94173">
        <w:rPr>
          <w:rFonts w:cs="Times New Roman"/>
          <w:b/>
          <w:szCs w:val="24"/>
          <w:u w:val="single"/>
        </w:rPr>
        <w:t xml:space="preserve">Pay Close Attention To How Jesus Refers To The </w:t>
      </w:r>
      <w:proofErr w:type="spellStart"/>
      <w:r w:rsidRPr="00D94173">
        <w:rPr>
          <w:rFonts w:cs="Times New Roman"/>
          <w:b/>
          <w:szCs w:val="24"/>
          <w:u w:val="single"/>
        </w:rPr>
        <w:t>O.T</w:t>
      </w:r>
      <w:proofErr w:type="spellEnd"/>
      <w:r w:rsidRPr="00D94173">
        <w:rPr>
          <w:rFonts w:cs="Times New Roman"/>
          <w:b/>
          <w:szCs w:val="24"/>
          <w:u w:val="single"/>
        </w:rPr>
        <w:t>. Scriptures In This Verse</w:t>
      </w:r>
      <w:proofErr w:type="gramStart"/>
      <w:r w:rsidRPr="00D94173">
        <w:rPr>
          <w:rFonts w:cs="Times New Roman"/>
          <w:b/>
          <w:szCs w:val="24"/>
          <w:u w:val="single"/>
        </w:rPr>
        <w:t xml:space="preserve">. </w:t>
      </w:r>
      <w:proofErr w:type="gramEnd"/>
      <w:r w:rsidRPr="00D94173">
        <w:rPr>
          <w:rFonts w:cs="Times New Roman"/>
          <w:b/>
          <w:szCs w:val="24"/>
          <w:u w:val="single"/>
        </w:rPr>
        <w:t>How Does He Refer To The Law</w:t>
      </w:r>
      <w:proofErr w:type="gramStart"/>
      <w:r w:rsidRPr="00D94173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>(</w:t>
      </w:r>
      <w:r w:rsidRPr="00D94173">
        <w:rPr>
          <w:rFonts w:cs="Times New Roman"/>
          <w:b/>
          <w:i/>
          <w:szCs w:val="24"/>
        </w:rPr>
        <w:t>Their</w:t>
      </w:r>
      <w:r>
        <w:rPr>
          <w:rFonts w:cs="Times New Roman"/>
          <w:b/>
          <w:szCs w:val="24"/>
        </w:rPr>
        <w:t xml:space="preserve"> Law - Over 300 </w:t>
      </w:r>
      <w:proofErr w:type="spellStart"/>
      <w:r>
        <w:rPr>
          <w:rFonts w:cs="Times New Roman"/>
          <w:b/>
          <w:szCs w:val="24"/>
        </w:rPr>
        <w:t>O.T</w:t>
      </w:r>
      <w:proofErr w:type="spellEnd"/>
      <w:r>
        <w:rPr>
          <w:rFonts w:cs="Times New Roman"/>
          <w:b/>
          <w:szCs w:val="24"/>
        </w:rPr>
        <w:t xml:space="preserve">. Prophecies Describing </w:t>
      </w:r>
      <w:proofErr w:type="gramStart"/>
      <w:r>
        <w:rPr>
          <w:rFonts w:cs="Times New Roman"/>
          <w:b/>
          <w:szCs w:val="24"/>
        </w:rPr>
        <w:t>The</w:t>
      </w:r>
      <w:proofErr w:type="gramEnd"/>
      <w:r>
        <w:rPr>
          <w:rFonts w:cs="Times New Roman"/>
          <w:b/>
          <w:szCs w:val="24"/>
        </w:rPr>
        <w:t xml:space="preserve"> Messiah)</w:t>
      </w:r>
    </w:p>
    <w:p w:rsidR="00D94173" w:rsidRDefault="00D94173" w:rsidP="006D52E2">
      <w:pPr>
        <w:spacing w:after="0" w:line="360" w:lineRule="auto"/>
        <w:rPr>
          <w:rFonts w:cs="Times New Roman"/>
          <w:b/>
          <w:szCs w:val="24"/>
        </w:rPr>
      </w:pPr>
    </w:p>
    <w:p w:rsidR="00D94173" w:rsidRDefault="00546CBC" w:rsidP="006D52E2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 xml:space="preserve">12. </w:t>
      </w:r>
      <w:r w:rsidRPr="00D94173">
        <w:rPr>
          <w:rFonts w:cs="Times New Roman"/>
          <w:b/>
          <w:szCs w:val="24"/>
          <w:u w:val="single"/>
        </w:rPr>
        <w:t>What Is The Point Jesus Is Stressing By Referring To The Law This Way</w:t>
      </w:r>
      <w:proofErr w:type="gramStart"/>
      <w:r w:rsidRPr="00D94173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D94173">
        <w:rPr>
          <w:rFonts w:cs="Times New Roman"/>
          <w:b/>
          <w:i/>
          <w:szCs w:val="24"/>
        </w:rPr>
        <w:t xml:space="preserve">(The Inexcusable Nature </w:t>
      </w:r>
      <w:proofErr w:type="gramStart"/>
      <w:r w:rsidRPr="00D94173">
        <w:rPr>
          <w:rFonts w:cs="Times New Roman"/>
          <w:b/>
          <w:i/>
          <w:szCs w:val="24"/>
        </w:rPr>
        <w:t>Of</w:t>
      </w:r>
      <w:proofErr w:type="gramEnd"/>
      <w:r w:rsidRPr="00D94173">
        <w:rPr>
          <w:rFonts w:cs="Times New Roman"/>
          <w:b/>
          <w:i/>
          <w:szCs w:val="24"/>
        </w:rPr>
        <w:t xml:space="preserve"> Their Rejection Of Him)</w:t>
      </w:r>
    </w:p>
    <w:p w:rsidR="00D94173" w:rsidRDefault="00D94173" w:rsidP="006D52E2">
      <w:pPr>
        <w:spacing w:after="0" w:line="360" w:lineRule="auto"/>
        <w:rPr>
          <w:rFonts w:cs="Times New Roman"/>
          <w:b/>
          <w:szCs w:val="24"/>
        </w:rPr>
      </w:pPr>
    </w:p>
    <w:p w:rsidR="006933E9" w:rsidRDefault="00546CBC" w:rsidP="006D52E2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13. The Question For The World, And Us, Today Is This: </w:t>
      </w:r>
      <w:r w:rsidRPr="00896A4F">
        <w:rPr>
          <w:rFonts w:cs="Times New Roman"/>
          <w:b/>
          <w:szCs w:val="24"/>
          <w:u w:val="single"/>
        </w:rPr>
        <w:t>What Excuse Do We Have For Rejecting Jesus?</w:t>
      </w:r>
    </w:p>
    <w:p w:rsidR="006933E9" w:rsidRDefault="006933E9" w:rsidP="006D52E2">
      <w:pPr>
        <w:spacing w:after="0" w:line="360" w:lineRule="auto"/>
        <w:rPr>
          <w:rFonts w:cs="Times New Roman"/>
          <w:b/>
          <w:szCs w:val="24"/>
          <w:u w:val="single"/>
        </w:rPr>
      </w:pPr>
    </w:p>
    <w:p w:rsidR="00D94173" w:rsidRPr="006933E9" w:rsidRDefault="00546CBC" w:rsidP="006D52E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If We Have Accepted Jesus, What Excuse Do We Have For Doubting Jesus</w:t>
      </w:r>
      <w:proofErr w:type="gramStart"/>
      <w:r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6933E9">
        <w:rPr>
          <w:rFonts w:cs="Times New Roman"/>
          <w:b/>
          <w:i/>
          <w:szCs w:val="24"/>
        </w:rPr>
        <w:t xml:space="preserve">(We, In This Room, Know More Scriptural Truth Today, Than </w:t>
      </w:r>
      <w:proofErr w:type="gramStart"/>
      <w:r w:rsidRPr="006933E9">
        <w:rPr>
          <w:rFonts w:cs="Times New Roman"/>
          <w:b/>
          <w:i/>
          <w:szCs w:val="24"/>
        </w:rPr>
        <w:t>The</w:t>
      </w:r>
      <w:proofErr w:type="gramEnd"/>
      <w:r w:rsidRPr="006933E9">
        <w:rPr>
          <w:rFonts w:cs="Times New Roman"/>
          <w:b/>
          <w:i/>
          <w:szCs w:val="24"/>
        </w:rPr>
        <w:t xml:space="preserve"> Most Scholarly Jews, In Jesus’ Day!)</w:t>
      </w:r>
    </w:p>
    <w:p w:rsidR="006D52E2" w:rsidRPr="006D52E2" w:rsidRDefault="006D52E2" w:rsidP="00A00894">
      <w:pPr>
        <w:spacing w:after="0" w:line="360" w:lineRule="auto"/>
        <w:rPr>
          <w:rFonts w:cs="Times New Roman"/>
          <w:b/>
          <w:szCs w:val="24"/>
        </w:rPr>
      </w:pPr>
    </w:p>
    <w:p w:rsidR="005D6B1B" w:rsidRPr="00F3418B" w:rsidRDefault="005D6B1B" w:rsidP="002E1DDE">
      <w:pPr>
        <w:spacing w:after="0" w:line="360" w:lineRule="auto"/>
        <w:rPr>
          <w:rFonts w:cs="Times New Roman"/>
          <w:b/>
          <w:i/>
          <w:szCs w:val="24"/>
        </w:rPr>
      </w:pPr>
    </w:p>
    <w:sectPr w:rsidR="005D6B1B" w:rsidRPr="00F3418B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5A" w:rsidRDefault="001B305A" w:rsidP="0058276D">
      <w:pPr>
        <w:spacing w:after="0" w:line="240" w:lineRule="auto"/>
      </w:pPr>
      <w:r>
        <w:separator/>
      </w:r>
    </w:p>
  </w:endnote>
  <w:endnote w:type="continuationSeparator" w:id="0">
    <w:p w:rsidR="001B305A" w:rsidRDefault="001B305A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5A" w:rsidRDefault="001B305A" w:rsidP="0058276D">
      <w:pPr>
        <w:spacing w:after="0" w:line="240" w:lineRule="auto"/>
      </w:pPr>
      <w:r>
        <w:separator/>
      </w:r>
    </w:p>
  </w:footnote>
  <w:footnote w:type="continuationSeparator" w:id="0">
    <w:p w:rsidR="001B305A" w:rsidRDefault="001B305A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CA8"/>
    <w:multiLevelType w:val="hybridMultilevel"/>
    <w:tmpl w:val="5C2A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7B6"/>
    <w:multiLevelType w:val="hybridMultilevel"/>
    <w:tmpl w:val="3C1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2"/>
  </w:num>
  <w:num w:numId="5">
    <w:abstractNumId w:val="12"/>
  </w:num>
  <w:num w:numId="6">
    <w:abstractNumId w:val="20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17"/>
  </w:num>
  <w:num w:numId="19">
    <w:abstractNumId w:val="19"/>
  </w:num>
  <w:num w:numId="20">
    <w:abstractNumId w:val="5"/>
  </w:num>
  <w:num w:numId="21">
    <w:abstractNumId w:val="9"/>
  </w:num>
  <w:num w:numId="22">
    <w:abstractNumId w:val="1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58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E1B"/>
    <w:rsid w:val="00022EAC"/>
    <w:rsid w:val="00023018"/>
    <w:rsid w:val="0002309A"/>
    <w:rsid w:val="00023297"/>
    <w:rsid w:val="0002354C"/>
    <w:rsid w:val="0002381A"/>
    <w:rsid w:val="000239D6"/>
    <w:rsid w:val="00023E54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970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32F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4F37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206"/>
    <w:rsid w:val="00084BF7"/>
    <w:rsid w:val="00084C1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AB9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0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309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2A4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2CAB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D27"/>
    <w:rsid w:val="00100EF2"/>
    <w:rsid w:val="00101088"/>
    <w:rsid w:val="0010139F"/>
    <w:rsid w:val="0010143B"/>
    <w:rsid w:val="0010160E"/>
    <w:rsid w:val="00101B11"/>
    <w:rsid w:val="001029A3"/>
    <w:rsid w:val="00102B04"/>
    <w:rsid w:val="00102FAF"/>
    <w:rsid w:val="00103575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D2A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8D8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330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67C8A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0BB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05A"/>
    <w:rsid w:val="001B3300"/>
    <w:rsid w:val="001B3380"/>
    <w:rsid w:val="001B36E6"/>
    <w:rsid w:val="001B37D1"/>
    <w:rsid w:val="001B3AB3"/>
    <w:rsid w:val="001B3E8B"/>
    <w:rsid w:val="001B4B90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88E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894"/>
    <w:rsid w:val="00234B97"/>
    <w:rsid w:val="00234F41"/>
    <w:rsid w:val="002351B6"/>
    <w:rsid w:val="0023541C"/>
    <w:rsid w:val="00235746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9EA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17"/>
    <w:rsid w:val="00251634"/>
    <w:rsid w:val="00251EF6"/>
    <w:rsid w:val="00252012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4BC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78C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6BF"/>
    <w:rsid w:val="002928BE"/>
    <w:rsid w:val="00292FC3"/>
    <w:rsid w:val="0029339D"/>
    <w:rsid w:val="00294BB6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DC4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DDE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34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749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1E6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28B8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223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1B2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4FA1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5345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3FF8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CF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321"/>
    <w:rsid w:val="003C1801"/>
    <w:rsid w:val="003C278C"/>
    <w:rsid w:val="003C2977"/>
    <w:rsid w:val="003C2F43"/>
    <w:rsid w:val="003C319F"/>
    <w:rsid w:val="003C31F8"/>
    <w:rsid w:val="003C342C"/>
    <w:rsid w:val="003C3CCD"/>
    <w:rsid w:val="003C4A4B"/>
    <w:rsid w:val="003C4F45"/>
    <w:rsid w:val="003C5170"/>
    <w:rsid w:val="003C5A55"/>
    <w:rsid w:val="003C5E33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E1F"/>
    <w:rsid w:val="003E5FFC"/>
    <w:rsid w:val="003E65C0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E81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2DBF"/>
    <w:rsid w:val="0042315E"/>
    <w:rsid w:val="0042317B"/>
    <w:rsid w:val="00423BCD"/>
    <w:rsid w:val="004241E5"/>
    <w:rsid w:val="00424613"/>
    <w:rsid w:val="00424857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11E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5E0E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730"/>
    <w:rsid w:val="004658BD"/>
    <w:rsid w:val="00465E2F"/>
    <w:rsid w:val="004661B7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97E75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9B8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1715"/>
    <w:rsid w:val="004E22BE"/>
    <w:rsid w:val="004E2DFD"/>
    <w:rsid w:val="004E33EA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145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712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6CA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328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CBC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A00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DE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A7FEB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B1B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616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2EEB"/>
    <w:rsid w:val="00623154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7A6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04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55F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34E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2A"/>
    <w:rsid w:val="00684086"/>
    <w:rsid w:val="00684CF3"/>
    <w:rsid w:val="006851AF"/>
    <w:rsid w:val="00685AB0"/>
    <w:rsid w:val="00685ADF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3E9"/>
    <w:rsid w:val="006939CA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684F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9F7"/>
    <w:rsid w:val="006D2C98"/>
    <w:rsid w:val="006D2FD0"/>
    <w:rsid w:val="006D338A"/>
    <w:rsid w:val="006D35B2"/>
    <w:rsid w:val="006D3B10"/>
    <w:rsid w:val="006D3C4A"/>
    <w:rsid w:val="006D3D6D"/>
    <w:rsid w:val="006D3D7C"/>
    <w:rsid w:val="006D420D"/>
    <w:rsid w:val="006D4A38"/>
    <w:rsid w:val="006D52E2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3C9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1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3CD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D7C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DA3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14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29B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744"/>
    <w:rsid w:val="00833809"/>
    <w:rsid w:val="00833840"/>
    <w:rsid w:val="00833853"/>
    <w:rsid w:val="00834B9B"/>
    <w:rsid w:val="00834C64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B97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7C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0AE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2D78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4F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6E65"/>
    <w:rsid w:val="008A7087"/>
    <w:rsid w:val="008A7098"/>
    <w:rsid w:val="008A7797"/>
    <w:rsid w:val="008A796D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11E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5E04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8A6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35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173"/>
    <w:rsid w:val="009504A1"/>
    <w:rsid w:val="00950F88"/>
    <w:rsid w:val="00951C7F"/>
    <w:rsid w:val="009520FB"/>
    <w:rsid w:val="0095250B"/>
    <w:rsid w:val="00952883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A21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9D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917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0935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94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987"/>
    <w:rsid w:val="00A15BC1"/>
    <w:rsid w:val="00A15F0F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5C3"/>
    <w:rsid w:val="00A51E83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906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369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8C3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52D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949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3DF0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638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917"/>
    <w:rsid w:val="00AF017C"/>
    <w:rsid w:val="00AF03D4"/>
    <w:rsid w:val="00AF0CF1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B1"/>
    <w:rsid w:val="00B101F9"/>
    <w:rsid w:val="00B10230"/>
    <w:rsid w:val="00B10368"/>
    <w:rsid w:val="00B105DB"/>
    <w:rsid w:val="00B10799"/>
    <w:rsid w:val="00B108E8"/>
    <w:rsid w:val="00B1094F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A7D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56C5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46D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864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8A2"/>
    <w:rsid w:val="00B93C9C"/>
    <w:rsid w:val="00B93DC4"/>
    <w:rsid w:val="00B943DE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9DE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BA4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534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20"/>
    <w:rsid w:val="00BF39E0"/>
    <w:rsid w:val="00BF3ED4"/>
    <w:rsid w:val="00BF4167"/>
    <w:rsid w:val="00BF42EE"/>
    <w:rsid w:val="00BF476E"/>
    <w:rsid w:val="00BF4B60"/>
    <w:rsid w:val="00BF5010"/>
    <w:rsid w:val="00BF50F5"/>
    <w:rsid w:val="00BF5E06"/>
    <w:rsid w:val="00BF6522"/>
    <w:rsid w:val="00BF65AF"/>
    <w:rsid w:val="00BF66CB"/>
    <w:rsid w:val="00BF6A17"/>
    <w:rsid w:val="00BF6B60"/>
    <w:rsid w:val="00BF6C81"/>
    <w:rsid w:val="00BF6D95"/>
    <w:rsid w:val="00BF7288"/>
    <w:rsid w:val="00BF781A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5F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4B6"/>
    <w:rsid w:val="00C45846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47DA4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391"/>
    <w:rsid w:val="00C6759C"/>
    <w:rsid w:val="00C67A96"/>
    <w:rsid w:val="00C70004"/>
    <w:rsid w:val="00C70A64"/>
    <w:rsid w:val="00C70C7B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5AD4"/>
    <w:rsid w:val="00C96143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9D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9F8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AE"/>
    <w:rsid w:val="00CC24B5"/>
    <w:rsid w:val="00CC28BB"/>
    <w:rsid w:val="00CC28FB"/>
    <w:rsid w:val="00CC292C"/>
    <w:rsid w:val="00CC2DDF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1CC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5382"/>
    <w:rsid w:val="00D06372"/>
    <w:rsid w:val="00D065FF"/>
    <w:rsid w:val="00D06751"/>
    <w:rsid w:val="00D06911"/>
    <w:rsid w:val="00D06E6F"/>
    <w:rsid w:val="00D06FAE"/>
    <w:rsid w:val="00D0735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43D"/>
    <w:rsid w:val="00D269EC"/>
    <w:rsid w:val="00D26E70"/>
    <w:rsid w:val="00D2721C"/>
    <w:rsid w:val="00D2740A"/>
    <w:rsid w:val="00D27614"/>
    <w:rsid w:val="00D2763A"/>
    <w:rsid w:val="00D276B2"/>
    <w:rsid w:val="00D30097"/>
    <w:rsid w:val="00D300E4"/>
    <w:rsid w:val="00D300EA"/>
    <w:rsid w:val="00D3084D"/>
    <w:rsid w:val="00D30B96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8AF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1A2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063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3DD"/>
    <w:rsid w:val="00D81566"/>
    <w:rsid w:val="00D81E46"/>
    <w:rsid w:val="00D8234C"/>
    <w:rsid w:val="00D824BB"/>
    <w:rsid w:val="00D8271C"/>
    <w:rsid w:val="00D830F2"/>
    <w:rsid w:val="00D83226"/>
    <w:rsid w:val="00D83600"/>
    <w:rsid w:val="00D83C97"/>
    <w:rsid w:val="00D83D48"/>
    <w:rsid w:val="00D83E0F"/>
    <w:rsid w:val="00D84456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1A44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173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D42"/>
    <w:rsid w:val="00DA2994"/>
    <w:rsid w:val="00DA2B00"/>
    <w:rsid w:val="00DA3100"/>
    <w:rsid w:val="00DA339A"/>
    <w:rsid w:val="00DA36B6"/>
    <w:rsid w:val="00DA403E"/>
    <w:rsid w:val="00DA403F"/>
    <w:rsid w:val="00DA40A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6A4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4F47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0B58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04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37F31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50083"/>
    <w:rsid w:val="00E50581"/>
    <w:rsid w:val="00E50DFC"/>
    <w:rsid w:val="00E5161C"/>
    <w:rsid w:val="00E51A33"/>
    <w:rsid w:val="00E51A42"/>
    <w:rsid w:val="00E51CE0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DE6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14F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743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18B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3D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3DBB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566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179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46D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6C33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A1D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1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2AA35C2-46A8-4678-98E0-0084341A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4</cp:revision>
  <cp:lastPrinted>2019-01-30T19:39:00Z</cp:lastPrinted>
  <dcterms:created xsi:type="dcterms:W3CDTF">2019-06-21T10:42:00Z</dcterms:created>
  <dcterms:modified xsi:type="dcterms:W3CDTF">2019-06-21T10:45:00Z</dcterms:modified>
</cp:coreProperties>
</file>